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0C96" w14:textId="77777777" w:rsidR="00A04FF4" w:rsidRDefault="00817F19" w:rsidP="00A04FF4">
      <w:pPr>
        <w:rPr>
          <w:b/>
        </w:rPr>
      </w:pPr>
      <w:bookmarkStart w:id="0" w:name="_GoBack"/>
      <w:bookmarkEnd w:id="0"/>
      <w:r>
        <w:rPr>
          <w:b/>
          <w:noProof/>
        </w:rPr>
        <w:drawing>
          <wp:inline distT="0" distB="0" distL="0" distR="0" wp14:anchorId="629F0CB1" wp14:editId="629F0CB2">
            <wp:extent cx="2330453" cy="4865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PS_logo_2c_RGB+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1286" cy="486681"/>
                    </a:xfrm>
                    <a:prstGeom prst="rect">
                      <a:avLst/>
                    </a:prstGeom>
                  </pic:spPr>
                </pic:pic>
              </a:graphicData>
            </a:graphic>
          </wp:inline>
        </w:drawing>
      </w:r>
    </w:p>
    <w:p w14:paraId="629F0C97" w14:textId="77777777" w:rsidR="00A04FF4" w:rsidRDefault="00A04FF4" w:rsidP="00A04FF4">
      <w:pPr>
        <w:rPr>
          <w:b/>
        </w:rPr>
      </w:pPr>
      <w:r>
        <w:rPr>
          <w:noProof/>
        </w:rPr>
        <w:t xml:space="preserve">                                                                      </w:t>
      </w:r>
    </w:p>
    <w:p w14:paraId="629F0C98" w14:textId="77777777" w:rsidR="00A04FF4" w:rsidRDefault="00A04FF4" w:rsidP="00A0219A">
      <w:pPr>
        <w:jc w:val="center"/>
        <w:rPr>
          <w:b/>
        </w:rPr>
      </w:pPr>
    </w:p>
    <w:p w14:paraId="629F0C99" w14:textId="77777777" w:rsidR="00E8022A" w:rsidRPr="00817F19" w:rsidRDefault="00A87DF3" w:rsidP="00817F19">
      <w:pPr>
        <w:rPr>
          <w:rFonts w:ascii="Franklin Gothic Book" w:hAnsi="Franklin Gothic Book"/>
          <w:color w:val="00B0F0"/>
          <w:sz w:val="32"/>
        </w:rPr>
      </w:pPr>
      <w:r w:rsidRPr="00817F19">
        <w:rPr>
          <w:rFonts w:ascii="Franklin Gothic Book" w:hAnsi="Franklin Gothic Book"/>
          <w:color w:val="00B0F0"/>
          <w:sz w:val="32"/>
        </w:rPr>
        <w:t xml:space="preserve">Your </w:t>
      </w:r>
      <w:r w:rsidR="00A0219A" w:rsidRPr="00817F19">
        <w:rPr>
          <w:rFonts w:ascii="Franklin Gothic Book" w:hAnsi="Franklin Gothic Book"/>
          <w:color w:val="00B0F0"/>
          <w:sz w:val="32"/>
        </w:rPr>
        <w:t>TRICARE</w:t>
      </w:r>
      <w:r w:rsidR="00A0219A" w:rsidRPr="00817F19">
        <w:rPr>
          <w:rFonts w:ascii="Franklin Gothic Book" w:hAnsi="Franklin Gothic Book"/>
          <w:color w:val="00B0F0"/>
          <w:sz w:val="32"/>
          <w:vertAlign w:val="superscript"/>
        </w:rPr>
        <w:t>®</w:t>
      </w:r>
      <w:r w:rsidR="00A0219A" w:rsidRPr="00817F19">
        <w:rPr>
          <w:rFonts w:ascii="Franklin Gothic Book" w:hAnsi="Franklin Gothic Book"/>
          <w:color w:val="00B0F0"/>
          <w:sz w:val="32"/>
        </w:rPr>
        <w:t xml:space="preserve"> </w:t>
      </w:r>
      <w:r w:rsidRPr="00817F19">
        <w:rPr>
          <w:rFonts w:ascii="Franklin Gothic Book" w:hAnsi="Franklin Gothic Book"/>
          <w:color w:val="00B0F0"/>
          <w:sz w:val="32"/>
        </w:rPr>
        <w:t>Pharmacy Benefit</w:t>
      </w:r>
    </w:p>
    <w:p w14:paraId="629F0C9A" w14:textId="77777777" w:rsidR="00A87DF3" w:rsidRPr="00817F19" w:rsidRDefault="00A87DF3">
      <w:pPr>
        <w:rPr>
          <w:rFonts w:ascii="Franklin Gothic Book" w:hAnsi="Franklin Gothic Book"/>
        </w:rPr>
      </w:pPr>
    </w:p>
    <w:p w14:paraId="629F0C9B" w14:textId="77777777" w:rsidR="00A0219A" w:rsidRPr="00817F19" w:rsidRDefault="00BA5C2C" w:rsidP="00537914">
      <w:pPr>
        <w:jc w:val="both"/>
        <w:rPr>
          <w:rFonts w:ascii="Franklin Gothic Book" w:hAnsi="Franklin Gothic Book"/>
          <w:color w:val="000000"/>
          <w:sz w:val="22"/>
          <w:szCs w:val="22"/>
        </w:rPr>
      </w:pPr>
      <w:r w:rsidRPr="00817F19">
        <w:rPr>
          <w:rFonts w:ascii="Franklin Gothic Book" w:hAnsi="Franklin Gothic Book"/>
          <w:sz w:val="22"/>
          <w:szCs w:val="22"/>
        </w:rPr>
        <w:t xml:space="preserve">Express Scripts, Inc. is the </w:t>
      </w:r>
      <w:r w:rsidR="006A0C4C" w:rsidRPr="00817F19">
        <w:rPr>
          <w:rFonts w:ascii="Franklin Gothic Book" w:hAnsi="Franklin Gothic Book"/>
          <w:sz w:val="22"/>
          <w:szCs w:val="22"/>
        </w:rPr>
        <w:t xml:space="preserve">pharmacy </w:t>
      </w:r>
      <w:r w:rsidRPr="00817F19">
        <w:rPr>
          <w:rFonts w:ascii="Franklin Gothic Book" w:hAnsi="Franklin Gothic Book"/>
          <w:sz w:val="22"/>
          <w:szCs w:val="22"/>
        </w:rPr>
        <w:t xml:space="preserve">contractor for the TRICARE Pharmacy Program. TRICARE’s pharmacy benefit is available to active duty service members, National Guard and Reserve members, retirees, their families, survivors, and others registered in the Defense Enrollment Eligibility Reporting System (DEERS). The program provides outpatient prescription drugs to 9.5 million beneficiaries and is designed to give you the drugs you need, when you need them, in a safe, easy, and cost-effective manner. </w:t>
      </w:r>
    </w:p>
    <w:p w14:paraId="629F0C9C" w14:textId="77777777" w:rsidR="00BA5C2C" w:rsidRPr="00817F19" w:rsidRDefault="00BA5C2C" w:rsidP="00537914">
      <w:pPr>
        <w:jc w:val="both"/>
        <w:rPr>
          <w:rFonts w:ascii="Franklin Gothic Book" w:hAnsi="Franklin Gothic Book"/>
          <w:color w:val="000000"/>
          <w:sz w:val="22"/>
          <w:szCs w:val="22"/>
        </w:rPr>
      </w:pPr>
    </w:p>
    <w:p w14:paraId="629F0C9D" w14:textId="77777777" w:rsidR="00BA5C2C" w:rsidRPr="00817F19" w:rsidRDefault="00BA5C2C" w:rsidP="00537914">
      <w:pPr>
        <w:pStyle w:val="Default"/>
        <w:jc w:val="both"/>
        <w:rPr>
          <w:rFonts w:ascii="Franklin Gothic Book" w:hAnsi="Franklin Gothic Book"/>
          <w:sz w:val="22"/>
          <w:szCs w:val="22"/>
        </w:rPr>
      </w:pPr>
      <w:r w:rsidRPr="00817F19">
        <w:rPr>
          <w:rFonts w:ascii="Franklin Gothic Book" w:hAnsi="Franklin Gothic Book"/>
          <w:sz w:val="22"/>
          <w:szCs w:val="22"/>
        </w:rPr>
        <w:t xml:space="preserve">The TRICARE Pharmacy Program offers several ways for you to fill your prescriptions. Depending on your prescription drug(s), options include TRICARE Pharmacy Home Delivery; military pharmacies; and a large network of retail pharmacies. </w:t>
      </w:r>
    </w:p>
    <w:p w14:paraId="629F0C9E" w14:textId="77777777" w:rsidR="00BA5C2C" w:rsidRPr="00817F19" w:rsidRDefault="00BA5C2C" w:rsidP="00537914">
      <w:pPr>
        <w:jc w:val="both"/>
        <w:rPr>
          <w:rFonts w:ascii="Franklin Gothic Book" w:hAnsi="Franklin Gothic Book"/>
          <w:color w:val="000000"/>
          <w:sz w:val="22"/>
          <w:szCs w:val="22"/>
        </w:rPr>
      </w:pPr>
    </w:p>
    <w:p w14:paraId="629F0C9F" w14:textId="77777777" w:rsidR="00BA5C2C" w:rsidRPr="00817F19" w:rsidRDefault="00BA5C2C" w:rsidP="00537914">
      <w:pPr>
        <w:pStyle w:val="Default"/>
        <w:jc w:val="both"/>
        <w:rPr>
          <w:rFonts w:ascii="Franklin Gothic Book" w:hAnsi="Franklin Gothic Book"/>
          <w:sz w:val="22"/>
          <w:szCs w:val="22"/>
        </w:rPr>
      </w:pPr>
      <w:r w:rsidRPr="00817F19">
        <w:rPr>
          <w:rFonts w:ascii="Franklin Gothic Book" w:hAnsi="Franklin Gothic Book"/>
          <w:sz w:val="22"/>
          <w:szCs w:val="22"/>
        </w:rPr>
        <w:t xml:space="preserve">TRICARE Pharmacy Home Delivery is recommended for prescriptions you take on a regular basis and is your least expensive option when not using a military pharmacy. If your prescription drug is available, you can get up to a 90-day supply for most drugs. </w:t>
      </w:r>
      <w:r w:rsidR="005C6398" w:rsidRPr="00817F19">
        <w:rPr>
          <w:rFonts w:ascii="Franklin Gothic Book" w:hAnsi="Franklin Gothic Book"/>
          <w:b/>
          <w:sz w:val="22"/>
          <w:szCs w:val="22"/>
        </w:rPr>
        <w:t>It’s easy to get started:</w:t>
      </w:r>
    </w:p>
    <w:p w14:paraId="629F0CA0" w14:textId="77777777" w:rsidR="00A0219A" w:rsidRPr="00817F19" w:rsidRDefault="00A0219A">
      <w:pPr>
        <w:rPr>
          <w:rFonts w:ascii="Franklin Gothic Book" w:hAnsi="Franklin Gothic Book"/>
          <w:color w:val="000000"/>
          <w:sz w:val="22"/>
          <w:szCs w:val="22"/>
        </w:rPr>
      </w:pPr>
    </w:p>
    <w:p w14:paraId="629F0CA1" w14:textId="77777777" w:rsidR="00E02FF1" w:rsidRPr="00817F19" w:rsidRDefault="000D6546" w:rsidP="000D6546">
      <w:pPr>
        <w:ind w:left="1440" w:hanging="720"/>
        <w:rPr>
          <w:rFonts w:ascii="Franklin Gothic Book" w:hAnsi="Franklin Gothic Book"/>
          <w:color w:val="000000"/>
          <w:sz w:val="22"/>
          <w:szCs w:val="22"/>
        </w:rPr>
      </w:pPr>
      <w:r w:rsidRPr="00817F19">
        <w:rPr>
          <w:rFonts w:ascii="Franklin Gothic Book" w:hAnsi="Franklin Gothic Book"/>
          <w:b/>
          <w:color w:val="000000"/>
          <w:sz w:val="22"/>
          <w:szCs w:val="22"/>
        </w:rPr>
        <w:t>Online</w:t>
      </w:r>
      <w:r w:rsidRPr="00817F19">
        <w:rPr>
          <w:rFonts w:ascii="Franklin Gothic Book" w:hAnsi="Franklin Gothic Book"/>
          <w:color w:val="000000"/>
          <w:sz w:val="22"/>
          <w:szCs w:val="22"/>
        </w:rPr>
        <w:t xml:space="preserve">: </w:t>
      </w:r>
      <w:r w:rsidR="00FF2865" w:rsidRPr="00817F19">
        <w:rPr>
          <w:rFonts w:ascii="Franklin Gothic Book" w:hAnsi="Franklin Gothic Book"/>
          <w:color w:val="000000"/>
          <w:sz w:val="22"/>
          <w:szCs w:val="22"/>
        </w:rPr>
        <w:t>Create your online account (</w:t>
      </w:r>
      <w:hyperlink r:id="rId13" w:history="1">
        <w:r w:rsidR="00817F19">
          <w:rPr>
            <w:rStyle w:val="Hyperlink"/>
            <w:rFonts w:ascii="Franklin Gothic Book" w:hAnsi="Franklin Gothic Book"/>
            <w:sz w:val="22"/>
            <w:szCs w:val="22"/>
          </w:rPr>
          <w:t>Express-Scripts.com/TRICARE</w:t>
        </w:r>
      </w:hyperlink>
      <w:r w:rsidR="00FF2865" w:rsidRPr="00817F19">
        <w:rPr>
          <w:rFonts w:ascii="Franklin Gothic Book" w:hAnsi="Franklin Gothic Book"/>
          <w:color w:val="000000"/>
          <w:sz w:val="22"/>
          <w:szCs w:val="22"/>
        </w:rPr>
        <w:t>) to</w:t>
      </w:r>
      <w:r w:rsidRPr="00817F19">
        <w:rPr>
          <w:rFonts w:ascii="Franklin Gothic Book" w:hAnsi="Franklin Gothic Book"/>
          <w:color w:val="000000"/>
          <w:sz w:val="22"/>
          <w:szCs w:val="22"/>
        </w:rPr>
        <w:t xml:space="preserve"> order refills quickly and</w:t>
      </w:r>
      <w:r w:rsidR="00FF2865" w:rsidRPr="00817F19">
        <w:rPr>
          <w:rFonts w:ascii="Franklin Gothic Book" w:hAnsi="Franklin Gothic Book"/>
          <w:color w:val="000000"/>
          <w:sz w:val="22"/>
          <w:szCs w:val="22"/>
        </w:rPr>
        <w:t xml:space="preserve"> easily.</w:t>
      </w:r>
      <w:r w:rsidRPr="00817F19">
        <w:rPr>
          <w:rFonts w:ascii="Franklin Gothic Book" w:hAnsi="Franklin Gothic Book"/>
          <w:color w:val="000000"/>
          <w:sz w:val="22"/>
          <w:szCs w:val="22"/>
        </w:rPr>
        <w:t xml:space="preserve"> </w:t>
      </w:r>
      <w:r w:rsidR="00A04FF4" w:rsidRPr="00817F19">
        <w:rPr>
          <w:rFonts w:ascii="Franklin Gothic Book" w:hAnsi="Franklin Gothic Book"/>
          <w:color w:val="000000"/>
          <w:sz w:val="22"/>
          <w:szCs w:val="22"/>
        </w:rPr>
        <w:t xml:space="preserve"> You can pay </w:t>
      </w:r>
      <w:r w:rsidRPr="00817F19">
        <w:rPr>
          <w:rFonts w:ascii="Franklin Gothic Book" w:hAnsi="Franklin Gothic Book"/>
          <w:color w:val="000000"/>
          <w:sz w:val="22"/>
          <w:szCs w:val="22"/>
        </w:rPr>
        <w:t>by check</w:t>
      </w:r>
      <w:r w:rsidR="00A04FF4" w:rsidRPr="00817F19">
        <w:rPr>
          <w:rFonts w:ascii="Franklin Gothic Book" w:hAnsi="Franklin Gothic Book"/>
          <w:color w:val="000000"/>
          <w:sz w:val="22"/>
          <w:szCs w:val="22"/>
        </w:rPr>
        <w:t xml:space="preserve"> or credit card.</w:t>
      </w:r>
    </w:p>
    <w:p w14:paraId="629F0CA2" w14:textId="77777777" w:rsidR="000D6546" w:rsidRPr="00817F19" w:rsidRDefault="000D6546" w:rsidP="00A0219A">
      <w:pPr>
        <w:ind w:left="1440" w:hanging="720"/>
        <w:rPr>
          <w:rFonts w:ascii="Franklin Gothic Book" w:hAnsi="Franklin Gothic Book"/>
          <w:color w:val="000000"/>
          <w:sz w:val="22"/>
          <w:szCs w:val="22"/>
        </w:rPr>
      </w:pPr>
      <w:r w:rsidRPr="00817F19">
        <w:rPr>
          <w:rFonts w:ascii="Franklin Gothic Book" w:hAnsi="Franklin Gothic Book"/>
          <w:b/>
          <w:color w:val="000000"/>
          <w:sz w:val="22"/>
          <w:szCs w:val="22"/>
        </w:rPr>
        <w:t>Mail</w:t>
      </w:r>
      <w:r w:rsidRPr="00817F19">
        <w:rPr>
          <w:rFonts w:ascii="Franklin Gothic Book" w:hAnsi="Franklin Gothic Book"/>
          <w:color w:val="000000"/>
          <w:sz w:val="22"/>
          <w:szCs w:val="22"/>
        </w:rPr>
        <w:t xml:space="preserve">: </w:t>
      </w:r>
      <w:r w:rsidR="00A0219A" w:rsidRPr="00817F19">
        <w:rPr>
          <w:rFonts w:ascii="Franklin Gothic Book" w:hAnsi="Franklin Gothic Book"/>
          <w:color w:val="000000"/>
          <w:sz w:val="22"/>
          <w:szCs w:val="22"/>
        </w:rPr>
        <w:t xml:space="preserve">    </w:t>
      </w:r>
      <w:r w:rsidR="00FF2865" w:rsidRPr="00817F19">
        <w:rPr>
          <w:rFonts w:ascii="Franklin Gothic Book" w:hAnsi="Franklin Gothic Book"/>
          <w:color w:val="000000"/>
          <w:sz w:val="22"/>
          <w:szCs w:val="22"/>
        </w:rPr>
        <w:t xml:space="preserve">Print, fill out </w:t>
      </w:r>
      <w:r w:rsidR="002A63F1" w:rsidRPr="00817F19">
        <w:rPr>
          <w:rFonts w:ascii="Franklin Gothic Book" w:hAnsi="Franklin Gothic Book"/>
          <w:color w:val="000000"/>
          <w:sz w:val="22"/>
          <w:szCs w:val="22"/>
        </w:rPr>
        <w:t xml:space="preserve">and mail </w:t>
      </w:r>
      <w:r w:rsidRPr="00817F19">
        <w:rPr>
          <w:rFonts w:ascii="Franklin Gothic Book" w:hAnsi="Franklin Gothic Book"/>
          <w:color w:val="000000"/>
          <w:sz w:val="22"/>
          <w:szCs w:val="22"/>
        </w:rPr>
        <w:t>the Mail Order Registration Form (</w:t>
      </w:r>
      <w:hyperlink r:id="rId14" w:history="1">
        <w:r w:rsidR="00817F19">
          <w:rPr>
            <w:rStyle w:val="Hyperlink"/>
            <w:rFonts w:ascii="Franklin Gothic Book" w:hAnsi="Franklin Gothic Book"/>
            <w:sz w:val="22"/>
            <w:szCs w:val="22"/>
          </w:rPr>
          <w:t>Express-Scripts.com/TRICARE/benefits/dodMailOrderForm.pdf</w:t>
        </w:r>
      </w:hyperlink>
      <w:r w:rsidR="002A63F1" w:rsidRPr="00817F19">
        <w:rPr>
          <w:rFonts w:ascii="Franklin Gothic Book" w:hAnsi="Franklin Gothic Book"/>
          <w:color w:val="000000"/>
          <w:sz w:val="22"/>
          <w:szCs w:val="22"/>
        </w:rPr>
        <w:t>) along with</w:t>
      </w:r>
      <w:r w:rsidRPr="00817F19">
        <w:rPr>
          <w:rFonts w:ascii="Franklin Gothic Book" w:hAnsi="Franklin Gothic Book"/>
          <w:color w:val="000000"/>
          <w:sz w:val="22"/>
          <w:szCs w:val="22"/>
        </w:rPr>
        <w:t xml:space="preserve"> your 90-day prescription to the address listed on the form.</w:t>
      </w:r>
      <w:r w:rsidR="00FF2865" w:rsidRPr="00817F19">
        <w:rPr>
          <w:rFonts w:ascii="Franklin Gothic Book" w:hAnsi="Franklin Gothic Book"/>
          <w:color w:val="000000"/>
          <w:sz w:val="22"/>
          <w:szCs w:val="22"/>
        </w:rPr>
        <w:t xml:space="preserve"> </w:t>
      </w:r>
      <w:r w:rsidR="00A04FF4" w:rsidRPr="00817F19">
        <w:rPr>
          <w:rFonts w:ascii="Franklin Gothic Book" w:hAnsi="Franklin Gothic Book"/>
          <w:color w:val="000000"/>
          <w:sz w:val="22"/>
          <w:szCs w:val="22"/>
        </w:rPr>
        <w:t xml:space="preserve"> </w:t>
      </w:r>
    </w:p>
    <w:p w14:paraId="629F0CA3" w14:textId="77777777" w:rsidR="000D6546" w:rsidRPr="00817F19" w:rsidRDefault="000D6546" w:rsidP="000D6546">
      <w:pPr>
        <w:ind w:left="1440" w:hanging="720"/>
        <w:rPr>
          <w:rFonts w:ascii="Franklin Gothic Book" w:hAnsi="Franklin Gothic Book"/>
          <w:color w:val="000000"/>
          <w:sz w:val="22"/>
          <w:szCs w:val="22"/>
        </w:rPr>
      </w:pPr>
      <w:r w:rsidRPr="00817F19">
        <w:rPr>
          <w:rFonts w:ascii="Franklin Gothic Book" w:hAnsi="Franklin Gothic Book"/>
          <w:b/>
          <w:color w:val="000000"/>
          <w:sz w:val="22"/>
          <w:szCs w:val="22"/>
        </w:rPr>
        <w:t>Phone</w:t>
      </w:r>
      <w:r w:rsidRPr="00817F19">
        <w:rPr>
          <w:rFonts w:ascii="Franklin Gothic Book" w:hAnsi="Franklin Gothic Book"/>
          <w:color w:val="000000"/>
          <w:sz w:val="22"/>
          <w:szCs w:val="22"/>
        </w:rPr>
        <w:t xml:space="preserve">: Call </w:t>
      </w:r>
      <w:r w:rsidRPr="00817F19">
        <w:rPr>
          <w:rFonts w:ascii="Franklin Gothic Book" w:hAnsi="Franklin Gothic Book"/>
          <w:b/>
          <w:color w:val="00B0F0"/>
          <w:sz w:val="22"/>
          <w:szCs w:val="22"/>
        </w:rPr>
        <w:t>877.363.1296</w:t>
      </w:r>
      <w:r w:rsidR="00FF2865" w:rsidRPr="00817F19">
        <w:rPr>
          <w:rFonts w:ascii="Franklin Gothic Book" w:hAnsi="Franklin Gothic Book"/>
          <w:color w:val="00B0F0"/>
          <w:sz w:val="22"/>
          <w:szCs w:val="22"/>
        </w:rPr>
        <w:t xml:space="preserve"> </w:t>
      </w:r>
      <w:r w:rsidR="00FF2865" w:rsidRPr="00817F19">
        <w:rPr>
          <w:rFonts w:ascii="Franklin Gothic Book" w:hAnsi="Franklin Gothic Book"/>
          <w:color w:val="000000"/>
          <w:sz w:val="22"/>
          <w:szCs w:val="22"/>
        </w:rPr>
        <w:t>and a</w:t>
      </w:r>
      <w:r w:rsidRPr="00817F19">
        <w:rPr>
          <w:rFonts w:ascii="Franklin Gothic Book" w:hAnsi="Franklin Gothic Book"/>
          <w:color w:val="000000"/>
          <w:sz w:val="22"/>
          <w:szCs w:val="22"/>
        </w:rPr>
        <w:t xml:space="preserve"> patient care advocate will work with your doctor to transfer your maintenance medications to </w:t>
      </w:r>
      <w:r w:rsidR="00A04FF4" w:rsidRPr="00817F19">
        <w:rPr>
          <w:rFonts w:ascii="Franklin Gothic Book" w:hAnsi="Franklin Gothic Book"/>
          <w:color w:val="000000"/>
          <w:sz w:val="22"/>
          <w:szCs w:val="22"/>
        </w:rPr>
        <w:t xml:space="preserve">TRICARE Pharmacy </w:t>
      </w:r>
      <w:r w:rsidRPr="00817F19">
        <w:rPr>
          <w:rFonts w:ascii="Franklin Gothic Book" w:hAnsi="Franklin Gothic Book"/>
          <w:color w:val="000000"/>
          <w:sz w:val="22"/>
          <w:szCs w:val="22"/>
        </w:rPr>
        <w:t>Home Delivery.</w:t>
      </w:r>
      <w:r w:rsidR="00FF2865" w:rsidRPr="00817F19">
        <w:rPr>
          <w:rFonts w:ascii="Franklin Gothic Book" w:hAnsi="Franklin Gothic Book"/>
          <w:color w:val="000000"/>
          <w:sz w:val="22"/>
          <w:szCs w:val="22"/>
        </w:rPr>
        <w:t xml:space="preserve"> Be sure to have your prescription bottle handy.</w:t>
      </w:r>
    </w:p>
    <w:p w14:paraId="629F0CA4" w14:textId="77777777" w:rsidR="000450D4" w:rsidRPr="00817F19" w:rsidRDefault="000450D4" w:rsidP="000D6546">
      <w:pPr>
        <w:ind w:left="1440" w:hanging="720"/>
        <w:rPr>
          <w:rFonts w:ascii="Franklin Gothic Book" w:hAnsi="Franklin Gothic Book"/>
          <w:color w:val="000000"/>
          <w:sz w:val="22"/>
          <w:szCs w:val="22"/>
        </w:rPr>
      </w:pPr>
      <w:r w:rsidRPr="00817F19">
        <w:rPr>
          <w:rFonts w:ascii="Franklin Gothic Book" w:hAnsi="Franklin Gothic Book"/>
          <w:b/>
          <w:color w:val="000000"/>
          <w:sz w:val="22"/>
          <w:szCs w:val="22"/>
        </w:rPr>
        <w:t>MTF</w:t>
      </w:r>
      <w:r w:rsidR="002A777D" w:rsidRPr="00817F19">
        <w:rPr>
          <w:rFonts w:ascii="Franklin Gothic Book" w:hAnsi="Franklin Gothic Book"/>
          <w:color w:val="000000"/>
          <w:sz w:val="22"/>
          <w:szCs w:val="22"/>
        </w:rPr>
        <w:t xml:space="preserve">: </w:t>
      </w:r>
      <w:r w:rsidR="002A777D" w:rsidRPr="00817F19">
        <w:rPr>
          <w:rFonts w:ascii="Franklin Gothic Book" w:hAnsi="Franklin Gothic Book"/>
          <w:color w:val="000000"/>
          <w:sz w:val="22"/>
          <w:szCs w:val="22"/>
        </w:rPr>
        <w:tab/>
        <w:t>Ask your pharmacist</w:t>
      </w:r>
      <w:r w:rsidRPr="00817F19">
        <w:rPr>
          <w:rFonts w:ascii="Franklin Gothic Book" w:hAnsi="Franklin Gothic Book"/>
          <w:color w:val="000000"/>
          <w:sz w:val="22"/>
          <w:szCs w:val="22"/>
        </w:rPr>
        <w:t xml:space="preserve"> if your prescriptions can be automatically transferred to Home Delivery.</w:t>
      </w:r>
    </w:p>
    <w:p w14:paraId="629F0CA5" w14:textId="77777777" w:rsidR="00F3682D" w:rsidRPr="00817F19" w:rsidRDefault="00F3682D">
      <w:pPr>
        <w:rPr>
          <w:rFonts w:ascii="Franklin Gothic Book" w:hAnsi="Franklin Gothic Book"/>
          <w:color w:val="000000"/>
          <w:sz w:val="22"/>
          <w:szCs w:val="22"/>
        </w:rPr>
      </w:pPr>
    </w:p>
    <w:p w14:paraId="629F0CA6" w14:textId="77777777" w:rsidR="00BA5C2C" w:rsidRPr="00817F19" w:rsidRDefault="00BA5C2C" w:rsidP="00537914">
      <w:pPr>
        <w:rPr>
          <w:rFonts w:ascii="Franklin Gothic Book" w:hAnsi="Franklin Gothic Book"/>
          <w:color w:val="000000"/>
          <w:sz w:val="22"/>
          <w:szCs w:val="22"/>
        </w:rPr>
      </w:pPr>
      <w:r w:rsidRPr="00817F19">
        <w:rPr>
          <w:rFonts w:ascii="Franklin Gothic Book" w:hAnsi="Franklin Gothic Book"/>
          <w:color w:val="E36C0A" w:themeColor="accent6" w:themeShade="BF"/>
          <w:sz w:val="22"/>
          <w:szCs w:val="22"/>
        </w:rPr>
        <w:t xml:space="preserve">Available benefits when you fill maintenance medications in TRICARE Pharmacy Home Delivery </w:t>
      </w:r>
    </w:p>
    <w:p w14:paraId="629F0CA7" w14:textId="77777777" w:rsidR="00BA5C2C" w:rsidRPr="00817F19" w:rsidRDefault="00BA5C2C" w:rsidP="00537914">
      <w:pPr>
        <w:pStyle w:val="ListParagraph"/>
        <w:numPr>
          <w:ilvl w:val="0"/>
          <w:numId w:val="1"/>
        </w:numPr>
        <w:rPr>
          <w:rFonts w:ascii="Franklin Gothic Book" w:hAnsi="Franklin Gothic Book"/>
          <w:color w:val="000000"/>
          <w:sz w:val="22"/>
          <w:szCs w:val="22"/>
        </w:rPr>
      </w:pPr>
      <w:r w:rsidRPr="00817F19">
        <w:rPr>
          <w:rFonts w:ascii="Franklin Gothic Book" w:hAnsi="Franklin Gothic Book"/>
          <w:color w:val="000000"/>
          <w:sz w:val="22"/>
          <w:szCs w:val="22"/>
        </w:rPr>
        <w:t>24/7 access to pharmacists and nurses who can answer questions about your medication</w:t>
      </w:r>
    </w:p>
    <w:p w14:paraId="629F0CA8" w14:textId="77777777" w:rsidR="00BA5C2C" w:rsidRPr="00817F19" w:rsidRDefault="00BA5C2C" w:rsidP="00537914">
      <w:pPr>
        <w:pStyle w:val="ListParagraph"/>
        <w:numPr>
          <w:ilvl w:val="0"/>
          <w:numId w:val="1"/>
        </w:numPr>
        <w:rPr>
          <w:rFonts w:ascii="Franklin Gothic Book" w:hAnsi="Franklin Gothic Book"/>
          <w:sz w:val="22"/>
          <w:szCs w:val="22"/>
        </w:rPr>
      </w:pPr>
      <w:r w:rsidRPr="00817F19">
        <w:rPr>
          <w:rFonts w:ascii="Franklin Gothic Book" w:hAnsi="Franklin Gothic Book" w:cs="Arial"/>
          <w:sz w:val="22"/>
          <w:szCs w:val="22"/>
        </w:rPr>
        <w:t>Multiple checkpoints that enhance safety and accuracy</w:t>
      </w:r>
    </w:p>
    <w:p w14:paraId="629F0CA9" w14:textId="77777777" w:rsidR="00BA5C2C" w:rsidRPr="00817F19" w:rsidRDefault="00BA5C2C" w:rsidP="00537914">
      <w:pPr>
        <w:pStyle w:val="ListParagraph"/>
        <w:numPr>
          <w:ilvl w:val="0"/>
          <w:numId w:val="1"/>
        </w:numPr>
        <w:rPr>
          <w:rFonts w:ascii="Franklin Gothic Book" w:hAnsi="Franklin Gothic Book"/>
          <w:color w:val="000000"/>
          <w:sz w:val="22"/>
          <w:szCs w:val="22"/>
        </w:rPr>
      </w:pPr>
      <w:r w:rsidRPr="00817F19">
        <w:rPr>
          <w:rFonts w:ascii="Franklin Gothic Book" w:hAnsi="Franklin Gothic Book"/>
          <w:color w:val="000000"/>
          <w:sz w:val="22"/>
          <w:szCs w:val="22"/>
        </w:rPr>
        <w:t xml:space="preserve">Formulary generics are </w:t>
      </w:r>
      <w:r w:rsidRPr="00817F19">
        <w:rPr>
          <w:rFonts w:ascii="Franklin Gothic Book" w:hAnsi="Franklin Gothic Book"/>
          <w:b/>
          <w:color w:val="00B0F0"/>
          <w:sz w:val="22"/>
          <w:szCs w:val="22"/>
        </w:rPr>
        <w:t>FREE</w:t>
      </w:r>
      <w:r w:rsidRPr="00817F19">
        <w:rPr>
          <w:rFonts w:ascii="Franklin Gothic Book" w:hAnsi="Franklin Gothic Book"/>
          <w:color w:val="000000"/>
          <w:sz w:val="22"/>
          <w:szCs w:val="22"/>
        </w:rPr>
        <w:t xml:space="preserve"> </w:t>
      </w:r>
    </w:p>
    <w:p w14:paraId="629F0CAA" w14:textId="77777777" w:rsidR="00BA5C2C" w:rsidRPr="00817F19" w:rsidRDefault="00BA5C2C" w:rsidP="00537914">
      <w:pPr>
        <w:pStyle w:val="ListParagraph"/>
        <w:numPr>
          <w:ilvl w:val="0"/>
          <w:numId w:val="1"/>
        </w:numPr>
        <w:rPr>
          <w:rFonts w:ascii="Franklin Gothic Book" w:hAnsi="Franklin Gothic Book"/>
          <w:color w:val="000000"/>
          <w:sz w:val="22"/>
          <w:szCs w:val="22"/>
        </w:rPr>
      </w:pPr>
      <w:r w:rsidRPr="00817F19">
        <w:rPr>
          <w:rFonts w:ascii="Franklin Gothic Book" w:hAnsi="Franklin Gothic Book"/>
          <w:color w:val="000000"/>
          <w:sz w:val="22"/>
          <w:szCs w:val="22"/>
        </w:rPr>
        <w:t xml:space="preserve">Standard shipping is </w:t>
      </w:r>
      <w:r w:rsidRPr="00817F19">
        <w:rPr>
          <w:rFonts w:ascii="Franklin Gothic Book" w:hAnsi="Franklin Gothic Book"/>
          <w:b/>
          <w:color w:val="00B0F0"/>
          <w:sz w:val="22"/>
          <w:szCs w:val="22"/>
        </w:rPr>
        <w:t>FREE</w:t>
      </w:r>
    </w:p>
    <w:p w14:paraId="629F0CAB" w14:textId="77777777" w:rsidR="00BA5C2C" w:rsidRPr="00817F19" w:rsidRDefault="00BA5C2C">
      <w:pPr>
        <w:pStyle w:val="ListParagraph"/>
        <w:numPr>
          <w:ilvl w:val="0"/>
          <w:numId w:val="1"/>
        </w:numPr>
        <w:rPr>
          <w:rFonts w:ascii="Franklin Gothic Book" w:hAnsi="Franklin Gothic Book"/>
          <w:color w:val="000000"/>
          <w:sz w:val="22"/>
          <w:szCs w:val="22"/>
        </w:rPr>
      </w:pPr>
      <w:r w:rsidRPr="00817F19">
        <w:rPr>
          <w:rFonts w:ascii="Franklin Gothic Book" w:hAnsi="Franklin Gothic Book"/>
          <w:color w:val="000000"/>
          <w:sz w:val="22"/>
          <w:szCs w:val="22"/>
        </w:rPr>
        <w:t xml:space="preserve">Picking up your prescriptions is as easy as picking up your mail  </w:t>
      </w:r>
    </w:p>
    <w:p w14:paraId="629F0CAC" w14:textId="77777777" w:rsidR="00C02574" w:rsidRPr="00817F19" w:rsidRDefault="00C02574" w:rsidP="002A777D">
      <w:pPr>
        <w:ind w:left="720"/>
        <w:rPr>
          <w:rFonts w:ascii="Franklin Gothic Book" w:hAnsi="Franklin Gothic Book"/>
          <w:color w:val="000000"/>
          <w:sz w:val="22"/>
          <w:szCs w:val="22"/>
        </w:rPr>
      </w:pPr>
    </w:p>
    <w:p w14:paraId="629F0CAD" w14:textId="77777777" w:rsidR="00C02574" w:rsidRPr="00817F19" w:rsidRDefault="00C02574" w:rsidP="00C02574">
      <w:pPr>
        <w:rPr>
          <w:rFonts w:ascii="Franklin Gothic Book" w:hAnsi="Franklin Gothic Book"/>
          <w:b/>
          <w:bCs/>
          <w:color w:val="000000"/>
          <w:sz w:val="22"/>
          <w:szCs w:val="22"/>
        </w:rPr>
      </w:pPr>
      <w:r w:rsidRPr="00817F19">
        <w:rPr>
          <w:rFonts w:ascii="Franklin Gothic Book" w:hAnsi="Franklin Gothic Book"/>
          <w:b/>
          <w:bCs/>
          <w:color w:val="000000"/>
          <w:sz w:val="22"/>
          <w:szCs w:val="22"/>
        </w:rPr>
        <w:t>Your Home Delivery Copayments</w:t>
      </w:r>
    </w:p>
    <w:p w14:paraId="629F0CAE" w14:textId="77777777" w:rsidR="00C02574" w:rsidRPr="00817F19" w:rsidRDefault="00C02574" w:rsidP="00C02574">
      <w:pPr>
        <w:rPr>
          <w:rFonts w:ascii="Franklin Gothic Book" w:hAnsi="Franklin Gothic Book"/>
          <w:color w:val="000000"/>
          <w:sz w:val="22"/>
          <w:szCs w:val="22"/>
        </w:rPr>
      </w:pPr>
      <w:r w:rsidRPr="00817F19">
        <w:rPr>
          <w:rFonts w:ascii="Franklin Gothic Book" w:hAnsi="Franklin Gothic Book"/>
          <w:color w:val="000000"/>
          <w:sz w:val="22"/>
          <w:szCs w:val="22"/>
        </w:rPr>
        <w:t>Save with a 90-day supply of your medication from TRICARE Pharmacy Home Delivery.</w:t>
      </w:r>
    </w:p>
    <w:p w14:paraId="629F0CAF" w14:textId="77777777" w:rsidR="00BA5C2C" w:rsidRPr="00817F19" w:rsidRDefault="00817F19" w:rsidP="00817F19">
      <w:pPr>
        <w:jc w:val="center"/>
        <w:rPr>
          <w:rFonts w:ascii="Franklin Gothic Book" w:hAnsi="Franklin Gothic Book"/>
          <w:b/>
          <w:color w:val="000000"/>
          <w:sz w:val="22"/>
          <w:szCs w:val="22"/>
        </w:rPr>
      </w:pPr>
      <w:r>
        <w:rPr>
          <w:noProof/>
        </w:rPr>
        <w:drawing>
          <wp:inline distT="0" distB="0" distL="0" distR="0" wp14:anchorId="629F0CB3" wp14:editId="629F0CB4">
            <wp:extent cx="3897923" cy="135737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99527" cy="1357935"/>
                    </a:xfrm>
                    <a:prstGeom prst="rect">
                      <a:avLst/>
                    </a:prstGeom>
                  </pic:spPr>
                </pic:pic>
              </a:graphicData>
            </a:graphic>
          </wp:inline>
        </w:drawing>
      </w:r>
    </w:p>
    <w:p w14:paraId="629F0CB0" w14:textId="77777777" w:rsidR="00BA5C2C" w:rsidRPr="00817F19" w:rsidRDefault="000D6546">
      <w:pPr>
        <w:rPr>
          <w:rFonts w:ascii="Franklin Gothic Book" w:hAnsi="Franklin Gothic Book"/>
        </w:rPr>
      </w:pPr>
      <w:r w:rsidRPr="00817F19">
        <w:rPr>
          <w:rFonts w:ascii="Franklin Gothic Book" w:hAnsi="Franklin Gothic Book"/>
          <w:color w:val="000000"/>
          <w:sz w:val="22"/>
          <w:szCs w:val="22"/>
        </w:rPr>
        <w:t xml:space="preserve">Learn more by visiting </w:t>
      </w:r>
      <w:hyperlink r:id="rId16" w:history="1">
        <w:r w:rsidR="00817F19">
          <w:rPr>
            <w:rStyle w:val="Hyperlink"/>
            <w:rFonts w:ascii="Franklin Gothic Book" w:hAnsi="Franklin Gothic Book"/>
            <w:sz w:val="22"/>
            <w:szCs w:val="22"/>
          </w:rPr>
          <w:t>Express-Scripts.com/TRICARE</w:t>
        </w:r>
      </w:hyperlink>
    </w:p>
    <w:sectPr w:rsidR="00BA5C2C" w:rsidRPr="00817F19" w:rsidSect="007C42C9">
      <w:footerReference w:type="default" r:id="rId17"/>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F0CB7" w14:textId="77777777" w:rsidR="009C30A0" w:rsidRDefault="009C30A0" w:rsidP="00A87DF3">
      <w:r>
        <w:separator/>
      </w:r>
    </w:p>
  </w:endnote>
  <w:endnote w:type="continuationSeparator" w:id="0">
    <w:p w14:paraId="629F0CB8" w14:textId="77777777" w:rsidR="009C30A0" w:rsidRDefault="009C30A0" w:rsidP="00A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0CB9" w14:textId="77777777" w:rsidR="00BA5C2C" w:rsidRPr="00817F19" w:rsidRDefault="00BA5C2C" w:rsidP="00537914">
    <w:pPr>
      <w:pStyle w:val="PlainText"/>
      <w:rPr>
        <w:rFonts w:ascii="Franklin Gothic Book" w:hAnsi="Franklin Gothic Book"/>
      </w:rPr>
    </w:pPr>
    <w:r w:rsidRPr="00817F19">
      <w:rPr>
        <w:rFonts w:ascii="Franklin Gothic Book" w:hAnsi="Franklin Gothic Book" w:cstheme="minorHAnsi"/>
        <w:sz w:val="20"/>
        <w:szCs w:val="20"/>
      </w:rPr>
      <w:t>TRICARE is a registered trademark of the Department of Defense, Defense Health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F0CB5" w14:textId="77777777" w:rsidR="009C30A0" w:rsidRDefault="009C30A0" w:rsidP="00A87DF3">
      <w:r>
        <w:separator/>
      </w:r>
    </w:p>
  </w:footnote>
  <w:footnote w:type="continuationSeparator" w:id="0">
    <w:p w14:paraId="629F0CB6" w14:textId="77777777" w:rsidR="009C30A0" w:rsidRDefault="009C30A0" w:rsidP="00A8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48B"/>
    <w:multiLevelType w:val="hybridMultilevel"/>
    <w:tmpl w:val="C2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F3"/>
    <w:rsid w:val="000450D4"/>
    <w:rsid w:val="000D6546"/>
    <w:rsid w:val="001A5F33"/>
    <w:rsid w:val="001C1B95"/>
    <w:rsid w:val="002965C5"/>
    <w:rsid w:val="002A63F1"/>
    <w:rsid w:val="002A777D"/>
    <w:rsid w:val="00537914"/>
    <w:rsid w:val="005C6398"/>
    <w:rsid w:val="006A0C4C"/>
    <w:rsid w:val="006B75CF"/>
    <w:rsid w:val="006F7DF0"/>
    <w:rsid w:val="007C42C9"/>
    <w:rsid w:val="00817F19"/>
    <w:rsid w:val="00875A69"/>
    <w:rsid w:val="008F3AE2"/>
    <w:rsid w:val="009C30A0"/>
    <w:rsid w:val="00A0219A"/>
    <w:rsid w:val="00A04FF4"/>
    <w:rsid w:val="00A84F3A"/>
    <w:rsid w:val="00A87DF3"/>
    <w:rsid w:val="00B064AB"/>
    <w:rsid w:val="00BA5C2C"/>
    <w:rsid w:val="00BE1074"/>
    <w:rsid w:val="00C02574"/>
    <w:rsid w:val="00D57259"/>
    <w:rsid w:val="00DD5EB9"/>
    <w:rsid w:val="00E02FF1"/>
    <w:rsid w:val="00E8022A"/>
    <w:rsid w:val="00EE7B91"/>
    <w:rsid w:val="00F3682D"/>
    <w:rsid w:val="00F9601B"/>
    <w:rsid w:val="00FF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9F0C96"/>
  <w15:docId w15:val="{EEC30A83-173C-45F8-AD4A-A1417FC8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F3"/>
    <w:pPr>
      <w:tabs>
        <w:tab w:val="center" w:pos="4680"/>
        <w:tab w:val="right" w:pos="9360"/>
      </w:tabs>
    </w:pPr>
  </w:style>
  <w:style w:type="character" w:customStyle="1" w:styleId="HeaderChar">
    <w:name w:val="Header Char"/>
    <w:basedOn w:val="DefaultParagraphFont"/>
    <w:link w:val="Header"/>
    <w:uiPriority w:val="99"/>
    <w:rsid w:val="00A87DF3"/>
  </w:style>
  <w:style w:type="paragraph" w:styleId="Footer">
    <w:name w:val="footer"/>
    <w:basedOn w:val="Normal"/>
    <w:link w:val="FooterChar"/>
    <w:uiPriority w:val="99"/>
    <w:unhideWhenUsed/>
    <w:rsid w:val="00A87DF3"/>
    <w:pPr>
      <w:tabs>
        <w:tab w:val="center" w:pos="4680"/>
        <w:tab w:val="right" w:pos="9360"/>
      </w:tabs>
    </w:pPr>
  </w:style>
  <w:style w:type="character" w:customStyle="1" w:styleId="FooterChar">
    <w:name w:val="Footer Char"/>
    <w:basedOn w:val="DefaultParagraphFont"/>
    <w:link w:val="Footer"/>
    <w:uiPriority w:val="99"/>
    <w:rsid w:val="00A87DF3"/>
  </w:style>
  <w:style w:type="character" w:styleId="Hyperlink">
    <w:name w:val="Hyperlink"/>
    <w:basedOn w:val="DefaultParagraphFont"/>
    <w:uiPriority w:val="99"/>
    <w:unhideWhenUsed/>
    <w:rsid w:val="000D6546"/>
    <w:rPr>
      <w:color w:val="0000FF" w:themeColor="hyperlink"/>
      <w:u w:val="single"/>
    </w:rPr>
  </w:style>
  <w:style w:type="character" w:styleId="FollowedHyperlink">
    <w:name w:val="FollowedHyperlink"/>
    <w:basedOn w:val="DefaultParagraphFont"/>
    <w:uiPriority w:val="99"/>
    <w:semiHidden/>
    <w:unhideWhenUsed/>
    <w:rsid w:val="002A63F1"/>
    <w:rPr>
      <w:color w:val="800080" w:themeColor="followedHyperlink"/>
      <w:u w:val="single"/>
    </w:rPr>
  </w:style>
  <w:style w:type="paragraph" w:styleId="ListParagraph">
    <w:name w:val="List Paragraph"/>
    <w:basedOn w:val="Normal"/>
    <w:uiPriority w:val="34"/>
    <w:qFormat/>
    <w:rsid w:val="00E02FF1"/>
    <w:pPr>
      <w:ind w:left="720"/>
      <w:contextualSpacing/>
    </w:pPr>
  </w:style>
  <w:style w:type="character" w:styleId="CommentReference">
    <w:name w:val="annotation reference"/>
    <w:basedOn w:val="DefaultParagraphFont"/>
    <w:uiPriority w:val="99"/>
    <w:semiHidden/>
    <w:unhideWhenUsed/>
    <w:rsid w:val="00A04FF4"/>
    <w:rPr>
      <w:sz w:val="16"/>
      <w:szCs w:val="16"/>
    </w:rPr>
  </w:style>
  <w:style w:type="paragraph" w:styleId="CommentText">
    <w:name w:val="annotation text"/>
    <w:basedOn w:val="Normal"/>
    <w:link w:val="CommentTextChar"/>
    <w:uiPriority w:val="99"/>
    <w:semiHidden/>
    <w:unhideWhenUsed/>
    <w:rsid w:val="00A04FF4"/>
    <w:rPr>
      <w:sz w:val="20"/>
      <w:szCs w:val="20"/>
    </w:rPr>
  </w:style>
  <w:style w:type="character" w:customStyle="1" w:styleId="CommentTextChar">
    <w:name w:val="Comment Text Char"/>
    <w:basedOn w:val="DefaultParagraphFont"/>
    <w:link w:val="CommentText"/>
    <w:uiPriority w:val="99"/>
    <w:semiHidden/>
    <w:rsid w:val="00A04FF4"/>
    <w:rPr>
      <w:sz w:val="20"/>
      <w:szCs w:val="20"/>
    </w:rPr>
  </w:style>
  <w:style w:type="paragraph" w:styleId="CommentSubject">
    <w:name w:val="annotation subject"/>
    <w:basedOn w:val="CommentText"/>
    <w:next w:val="CommentText"/>
    <w:link w:val="CommentSubjectChar"/>
    <w:uiPriority w:val="99"/>
    <w:semiHidden/>
    <w:unhideWhenUsed/>
    <w:rsid w:val="00A04FF4"/>
    <w:rPr>
      <w:b/>
      <w:bCs/>
    </w:rPr>
  </w:style>
  <w:style w:type="character" w:customStyle="1" w:styleId="CommentSubjectChar">
    <w:name w:val="Comment Subject Char"/>
    <w:basedOn w:val="CommentTextChar"/>
    <w:link w:val="CommentSubject"/>
    <w:uiPriority w:val="99"/>
    <w:semiHidden/>
    <w:rsid w:val="00A04FF4"/>
    <w:rPr>
      <w:b/>
      <w:bCs/>
      <w:sz w:val="20"/>
      <w:szCs w:val="20"/>
    </w:rPr>
  </w:style>
  <w:style w:type="paragraph" w:styleId="BalloonText">
    <w:name w:val="Balloon Text"/>
    <w:basedOn w:val="Normal"/>
    <w:link w:val="BalloonTextChar"/>
    <w:uiPriority w:val="99"/>
    <w:semiHidden/>
    <w:unhideWhenUsed/>
    <w:rsid w:val="00A04FF4"/>
    <w:rPr>
      <w:rFonts w:ascii="Tahoma" w:hAnsi="Tahoma" w:cs="Tahoma"/>
      <w:sz w:val="16"/>
      <w:szCs w:val="16"/>
    </w:rPr>
  </w:style>
  <w:style w:type="character" w:customStyle="1" w:styleId="BalloonTextChar">
    <w:name w:val="Balloon Text Char"/>
    <w:basedOn w:val="DefaultParagraphFont"/>
    <w:link w:val="BalloonText"/>
    <w:uiPriority w:val="99"/>
    <w:semiHidden/>
    <w:rsid w:val="00A04FF4"/>
    <w:rPr>
      <w:rFonts w:ascii="Tahoma" w:hAnsi="Tahoma" w:cs="Tahoma"/>
      <w:sz w:val="16"/>
      <w:szCs w:val="16"/>
    </w:rPr>
  </w:style>
  <w:style w:type="paragraph" w:styleId="PlainText">
    <w:name w:val="Plain Text"/>
    <w:basedOn w:val="Normal"/>
    <w:link w:val="PlainTextChar"/>
    <w:uiPriority w:val="99"/>
    <w:unhideWhenUsed/>
    <w:rsid w:val="00A04FF4"/>
    <w:rPr>
      <w:rFonts w:ascii="Consolas" w:hAnsi="Consolas"/>
      <w:sz w:val="21"/>
      <w:szCs w:val="21"/>
    </w:rPr>
  </w:style>
  <w:style w:type="character" w:customStyle="1" w:styleId="PlainTextChar">
    <w:name w:val="Plain Text Char"/>
    <w:basedOn w:val="DefaultParagraphFont"/>
    <w:link w:val="PlainText"/>
    <w:uiPriority w:val="99"/>
    <w:rsid w:val="00A04FF4"/>
    <w:rPr>
      <w:rFonts w:ascii="Consolas" w:hAnsi="Consolas"/>
      <w:sz w:val="21"/>
      <w:szCs w:val="21"/>
    </w:rPr>
  </w:style>
  <w:style w:type="paragraph" w:customStyle="1" w:styleId="Default">
    <w:name w:val="Default"/>
    <w:rsid w:val="00BA5C2C"/>
    <w:pPr>
      <w:autoSpaceDE w:val="0"/>
      <w:autoSpaceDN w:val="0"/>
      <w:adjustRightInd w:val="0"/>
    </w:pPr>
    <w:rPr>
      <w:rFonts w:ascii="Calibri" w:hAnsi="Calibri" w:cs="Calibri"/>
      <w:color w:val="000000"/>
    </w:rPr>
  </w:style>
  <w:style w:type="table" w:styleId="ColorfulShading-Accent1">
    <w:name w:val="Colorful Shading Accent 1"/>
    <w:basedOn w:val="TableNormal"/>
    <w:uiPriority w:val="71"/>
    <w:rsid w:val="001C1B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8935">
      <w:bodyDiv w:val="1"/>
      <w:marLeft w:val="0"/>
      <w:marRight w:val="0"/>
      <w:marTop w:val="0"/>
      <w:marBottom w:val="0"/>
      <w:divBdr>
        <w:top w:val="none" w:sz="0" w:space="0" w:color="auto"/>
        <w:left w:val="none" w:sz="0" w:space="0" w:color="auto"/>
        <w:bottom w:val="none" w:sz="0" w:space="0" w:color="auto"/>
        <w:right w:val="none" w:sz="0" w:space="0" w:color="auto"/>
      </w:divBdr>
    </w:div>
    <w:div w:id="146165310">
      <w:bodyDiv w:val="1"/>
      <w:marLeft w:val="0"/>
      <w:marRight w:val="0"/>
      <w:marTop w:val="0"/>
      <w:marBottom w:val="0"/>
      <w:divBdr>
        <w:top w:val="none" w:sz="0" w:space="0" w:color="auto"/>
        <w:left w:val="none" w:sz="0" w:space="0" w:color="auto"/>
        <w:bottom w:val="none" w:sz="0" w:space="0" w:color="auto"/>
        <w:right w:val="none" w:sz="0" w:space="0" w:color="auto"/>
      </w:divBdr>
    </w:div>
    <w:div w:id="9650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xpress-scripts.com/TRI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xpress-scripts.com/TRIC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xpress-scripts.com/TRICARE/benefits/dodMailOrder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40DE89FA92843BDD72BAC7E102F29" ma:contentTypeVersion="1" ma:contentTypeDescription="Create a new document." ma:contentTypeScope="" ma:versionID="4c39854e210abc536485fff57b7abe5c">
  <xsd:schema xmlns:xsd="http://www.w3.org/2001/XMLSchema" xmlns:xs="http://www.w3.org/2001/XMLSchema" xmlns:p="http://schemas.microsoft.com/office/2006/metadata/properties" xmlns:ns1="http://schemas.microsoft.com/sharepoint/v3" xmlns:ns2="c7b873ff-7483-40fa-917d-67b9afe6e9ce" targetNamespace="http://schemas.microsoft.com/office/2006/metadata/properties" ma:root="true" ma:fieldsID="f6f9dc727381e427c4cd42714072705c" ns1:_="" ns2:_="">
    <xsd:import namespace="http://schemas.microsoft.com/sharepoint/v3"/>
    <xsd:import namespace="c7b873ff-7483-40fa-917d-67b9afe6e9c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873ff-7483-40fa-917d-67b9afe6e9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06dbc50a-7c40-497c-8ead-392c4a2b388e">
  <element uid="id_classification_nonbusiness" value=""/>
  <element uid="3a0f620a-74f7-4504-a030-448d9ea0e08a" value=""/>
  <element uid="0bf5a77d-3f3a-4e58-9a8a-1570d5e8454d" value=""/>
</sisl>
</file>

<file path=customXml/itemProps1.xml><?xml version="1.0" encoding="utf-8"?>
<ds:datastoreItem xmlns:ds="http://schemas.openxmlformats.org/officeDocument/2006/customXml" ds:itemID="{C32411AB-71D2-4CE8-BB19-C12AB8A75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b873ff-7483-40fa-917d-67b9afe6e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64E56-6185-4E50-A3B6-A1F71DB707A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b873ff-7483-40fa-917d-67b9afe6e9ce"/>
    <ds:schemaRef ds:uri="http://www.w3.org/XML/1998/namespace"/>
    <ds:schemaRef ds:uri="http://purl.org/dc/dcmitype/"/>
  </ds:schemaRefs>
</ds:datastoreItem>
</file>

<file path=customXml/itemProps3.xml><?xml version="1.0" encoding="utf-8"?>
<ds:datastoreItem xmlns:ds="http://schemas.openxmlformats.org/officeDocument/2006/customXml" ds:itemID="{EB87C58B-4C20-4995-8A7F-A66C62C90515}">
  <ds:schemaRefs>
    <ds:schemaRef ds:uri="http://schemas.microsoft.com/sharepoint/events"/>
  </ds:schemaRefs>
</ds:datastoreItem>
</file>

<file path=customXml/itemProps4.xml><?xml version="1.0" encoding="utf-8"?>
<ds:datastoreItem xmlns:ds="http://schemas.openxmlformats.org/officeDocument/2006/customXml" ds:itemID="{7393B41F-BC5C-4806-B5DB-01B7505CA4BD}">
  <ds:schemaRefs>
    <ds:schemaRef ds:uri="http://schemas.microsoft.com/sharepoint/v3/contenttype/forms"/>
  </ds:schemaRefs>
</ds:datastoreItem>
</file>

<file path=customXml/itemProps5.xml><?xml version="1.0" encoding="utf-8"?>
<ds:datastoreItem xmlns:ds="http://schemas.openxmlformats.org/officeDocument/2006/customXml" ds:itemID="{1B20C7C4-77EF-4054-8D69-FF632B773AC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Express-Scripts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Norath, Jill M. (EHQ)</dc:creator>
  <cp:lastModifiedBy>Wami, Fufa LT NHC Annapoils</cp:lastModifiedBy>
  <cp:revision>2</cp:revision>
  <dcterms:created xsi:type="dcterms:W3CDTF">2020-07-21T19:56:00Z</dcterms:created>
  <dcterms:modified xsi:type="dcterms:W3CDTF">2020-07-21T19:56:00Z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daa2737b-1e9d-4785-a897-5b0a0f533c8a</vt:lpwstr>
  </property>
  <property fmtid="{D5CDD505-2E9C-101B-9397-08002B2CF9AE}" pid="3" name="bjSaver">
    <vt:lpwstr>GGvs185XoDGpvdby60rL9Pr/ofnsS0DV</vt:lpwstr>
  </property>
  <property fmtid="{D5CDD505-2E9C-101B-9397-08002B2CF9AE}" pid="4" name="bjDocumentLabelXML">
    <vt:lpwstr>&lt;?xml version="1.0" encoding="us-ascii"?&gt;&lt;sisl xmlns:xsi="http://www.w3.org/2001/XMLSchema-instance" xmlns:xsd="http://www.w3.org/2001/XMLSchema" sislVersion="0" policy="06dbc50a-7c40-497c-8ead-392c4a2b388e" xmlns="http://www.boldonjames.com/2008/01/sie/i</vt:lpwstr>
  </property>
  <property fmtid="{D5CDD505-2E9C-101B-9397-08002B2CF9AE}" pid="5" name="bjDocumentLabelXML-0">
    <vt:lpwstr>nternal/label"&gt;&lt;element uid="id_classification_nonbusiness" value="" /&gt;&lt;element uid="3a0f620a-74f7-4504-a030-448d9ea0e08a" value="" /&gt;&lt;element uid="0bf5a77d-3f3a-4e58-9a8a-1570d5e8454d" value="" /&gt;&lt;/sisl&gt;</vt:lpwstr>
  </property>
  <property fmtid="{D5CDD505-2E9C-101B-9397-08002B2CF9AE}" pid="6" name="bjDocumentSecurityLabel">
    <vt:lpwstr>Public</vt:lpwstr>
  </property>
  <property fmtid="{D5CDD505-2E9C-101B-9397-08002B2CF9AE}" pid="7" name="bjDocumentLabelFieldCode">
    <vt:lpwstr>Public</vt:lpwstr>
  </property>
  <property fmtid="{D5CDD505-2E9C-101B-9397-08002B2CF9AE}" pid="8" name="bjESIDataClassification">
    <vt:lpwstr>XYZZYPublicfwo[qei34890ty@^C@#%^11dc45</vt:lpwstr>
  </property>
  <property fmtid="{D5CDD505-2E9C-101B-9397-08002B2CF9AE}" pid="9" name="ContentTypeId">
    <vt:lpwstr>0x010100E7540DE89FA92843BDD72BAC7E102F29</vt:lpwstr>
  </property>
</Properties>
</file>